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Alpha Bank Üsküp ( Alpha Bank grubu)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IK Banka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Invest Banka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Komercijalna Üsküp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NLB Tutunska banka (Nova Ljubljanska Banka Grubu üyesi)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Ohridska Banka ( Societe Generale grubu)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>ProCredit Bankası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tr"/>
        </w:rPr>
        <w:t xml:space="preserve">Stopanska Banka (Yunanistan Grubu'nun Ulusal Bankası </w:t>
      </w:r>
      <w:r>
        <w:rPr>
          <w:rFonts w:ascii="Calibri" w:hAnsi="Calibri" w:cs="Calibri"/>
          <w:lang w:val="en-US"/>
        </w:rPr>
        <w:t>üyesi)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UNI Banka</w:t>
      </w:r>
    </w:p>
    <w:p w:rsidR="003C4CDD" w:rsidRDefault="003C4CDD" w:rsidP="003C4CDD">
      <w:pPr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en-US"/>
        </w:rPr>
        <w:t>Ziraat Banka AD Skopje (üyesi Ziraat Bankası )</w:t>
      </w:r>
    </w:p>
    <w:p w:rsidR="00720766" w:rsidRDefault="00720766">
      <w:bookmarkStart w:id="0" w:name="_GoBack"/>
      <w:bookmarkEnd w:id="0"/>
    </w:p>
    <w:sectPr w:rsidR="00720766" w:rsidSect="00FD6D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DD"/>
    <w:rsid w:val="003C4CDD"/>
    <w:rsid w:val="007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NouS TncTR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2020-08-26T13:02:00Z</dcterms:created>
  <dcterms:modified xsi:type="dcterms:W3CDTF">2020-08-26T13:02:00Z</dcterms:modified>
</cp:coreProperties>
</file>